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r>
        <w:rPr>
          <w:rFonts w:ascii="Times New Roman" w:hAnsi="Times New Roman" w:cs="Times New Roman"/>
          <w:lang w:val="es-ES"/>
        </w:rPr>
        <w:tab/>
      </w:r>
    </w:p>
    <w:p w:rsidR="006562D1" w:rsidRPr="006562D1" w:rsidRDefault="006562D1" w:rsidP="006562D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es-ES"/>
        </w:rPr>
      </w:pPr>
      <w:r w:rsidRPr="006562D1">
        <w:rPr>
          <w:rFonts w:ascii="Times New Roman" w:hAnsi="Times New Roman" w:cs="Times New Roman"/>
          <w:b/>
          <w:lang w:val="es-ES"/>
        </w:rPr>
        <w:t>CARTA DE PORTE.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La Carta de Porte es el documento que registra el transporte de MM.PP es obligatorio y en el todos los participantes tienen su lugar.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En este documento participan El </w:t>
      </w:r>
      <w:proofErr w:type="spellStart"/>
      <w:r>
        <w:rPr>
          <w:rFonts w:ascii="Times New Roman" w:hAnsi="Times New Roman" w:cs="Times New Roman"/>
          <w:lang w:val="es-ES"/>
        </w:rPr>
        <w:t>expedidor,el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cargador,el</w:t>
      </w:r>
      <w:proofErr w:type="spellEnd"/>
      <w:r>
        <w:rPr>
          <w:rFonts w:ascii="Times New Roman" w:hAnsi="Times New Roman" w:cs="Times New Roman"/>
          <w:lang w:val="es-ES"/>
        </w:rPr>
        <w:t xml:space="preserve"> transportista y el </w:t>
      </w:r>
      <w:proofErr w:type="spellStart"/>
      <w:r>
        <w:rPr>
          <w:rFonts w:ascii="Times New Roman" w:hAnsi="Times New Roman" w:cs="Times New Roman"/>
          <w:lang w:val="es-ES"/>
        </w:rPr>
        <w:t>destinatario.cada</w:t>
      </w:r>
      <w:proofErr w:type="spellEnd"/>
      <w:r>
        <w:rPr>
          <w:rFonts w:ascii="Times New Roman" w:hAnsi="Times New Roman" w:cs="Times New Roman"/>
          <w:lang w:val="es-ES"/>
        </w:rPr>
        <w:t xml:space="preserve"> uno tiene diferentes obligaciones 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Expedidor:es</w:t>
      </w:r>
      <w:proofErr w:type="spellEnd"/>
      <w:r>
        <w:rPr>
          <w:rFonts w:ascii="Times New Roman" w:hAnsi="Times New Roman" w:cs="Times New Roman"/>
          <w:lang w:val="es-ES"/>
        </w:rPr>
        <w:t xml:space="preserve"> el encargado de la emisión de la Carta de Porte y en ella deberá incluir las siguientes informaciones: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*Número ONU con las letras UN seguido de cuatro números que indican la materia.UN1203</w:t>
      </w:r>
      <w:r>
        <w:rPr>
          <w:rFonts w:ascii="Times New Roman" w:hAnsi="Times New Roman" w:cs="Times New Roman"/>
          <w:lang w:val="es-ES"/>
        </w:rPr>
        <w:tab/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*Designación oficial de el </w:t>
      </w:r>
      <w:proofErr w:type="spellStart"/>
      <w:r>
        <w:rPr>
          <w:rFonts w:ascii="Times New Roman" w:hAnsi="Times New Roman" w:cs="Times New Roman"/>
          <w:lang w:val="es-ES"/>
        </w:rPr>
        <w:t>transporte.GASOLINA</w:t>
      </w:r>
      <w:proofErr w:type="spellEnd"/>
      <w:r>
        <w:rPr>
          <w:rFonts w:ascii="Times New Roman" w:hAnsi="Times New Roman" w:cs="Times New Roman"/>
          <w:lang w:val="es-ES"/>
        </w:rPr>
        <w:t xml:space="preserve"> ..ACETONA..POTASIO </w:t>
      </w:r>
      <w:proofErr w:type="spellStart"/>
      <w:r>
        <w:rPr>
          <w:rFonts w:ascii="Times New Roman" w:hAnsi="Times New Roman" w:cs="Times New Roman"/>
          <w:lang w:val="es-ES"/>
        </w:rPr>
        <w:t>METALICO.etc</w:t>
      </w:r>
      <w:proofErr w:type="spellEnd"/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*Grupo de </w:t>
      </w:r>
      <w:proofErr w:type="spellStart"/>
      <w:r>
        <w:rPr>
          <w:rFonts w:ascii="Times New Roman" w:hAnsi="Times New Roman" w:cs="Times New Roman"/>
          <w:lang w:val="es-ES"/>
        </w:rPr>
        <w:t>embalaje.”GE</w:t>
      </w:r>
      <w:proofErr w:type="spellEnd"/>
      <w:r>
        <w:rPr>
          <w:rFonts w:ascii="Times New Roman" w:hAnsi="Times New Roman" w:cs="Times New Roman"/>
          <w:lang w:val="es-ES"/>
        </w:rPr>
        <w:t xml:space="preserve"> I,II,III”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*El número y la descripción de los bultos y cuando sea aplicable los códigos de los embalajes.  40 Bidones de POTASIO METALICO 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*La cantidad total de la mercancía .40 Bidones de POTASIO METALICO de 200 </w:t>
      </w:r>
      <w:proofErr w:type="spellStart"/>
      <w:r>
        <w:rPr>
          <w:rFonts w:ascii="Times New Roman" w:hAnsi="Times New Roman" w:cs="Times New Roman"/>
          <w:lang w:val="es-ES"/>
        </w:rPr>
        <w:t>Kgs</w:t>
      </w:r>
      <w:proofErr w:type="spellEnd"/>
      <w:r>
        <w:rPr>
          <w:rFonts w:ascii="Times New Roman" w:hAnsi="Times New Roman" w:cs="Times New Roman"/>
          <w:lang w:val="es-ES"/>
        </w:rPr>
        <w:t>. Total 8.000Kgs.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*Nombre y dirección de el expedidor.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*Nombre y dirección del destinatario .excepto en la venta a  </w:t>
      </w:r>
      <w:proofErr w:type="spellStart"/>
      <w:r>
        <w:rPr>
          <w:rFonts w:ascii="Times New Roman" w:hAnsi="Times New Roman" w:cs="Times New Roman"/>
          <w:lang w:val="es-ES"/>
        </w:rPr>
        <w:t>multiples</w:t>
      </w:r>
      <w:proofErr w:type="spellEnd"/>
      <w:r>
        <w:rPr>
          <w:rFonts w:ascii="Times New Roman" w:hAnsi="Times New Roman" w:cs="Times New Roman"/>
          <w:lang w:val="es-ES"/>
        </w:rPr>
        <w:t xml:space="preserve"> destinatarios que no pueden ser identificados al comienzo del </w:t>
      </w:r>
      <w:proofErr w:type="spellStart"/>
      <w:r>
        <w:rPr>
          <w:rFonts w:ascii="Times New Roman" w:hAnsi="Times New Roman" w:cs="Times New Roman"/>
          <w:lang w:val="es-ES"/>
        </w:rPr>
        <w:t>viaje,donde</w:t>
      </w:r>
      <w:proofErr w:type="spellEnd"/>
      <w:r>
        <w:rPr>
          <w:rFonts w:ascii="Times New Roman" w:hAnsi="Times New Roman" w:cs="Times New Roman"/>
          <w:lang w:val="es-ES"/>
        </w:rPr>
        <w:t xml:space="preserve"> se especificara en la Carta de </w:t>
      </w:r>
      <w:proofErr w:type="spellStart"/>
      <w:r>
        <w:rPr>
          <w:rFonts w:ascii="Times New Roman" w:hAnsi="Times New Roman" w:cs="Times New Roman"/>
          <w:lang w:val="es-ES"/>
        </w:rPr>
        <w:t>Porte.”VENTA</w:t>
      </w:r>
      <w:proofErr w:type="spellEnd"/>
      <w:r>
        <w:rPr>
          <w:rFonts w:ascii="Times New Roman" w:hAnsi="Times New Roman" w:cs="Times New Roman"/>
          <w:lang w:val="es-ES"/>
        </w:rPr>
        <w:t xml:space="preserve"> EN RUTA”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*</w:t>
      </w:r>
      <w:proofErr w:type="spellStart"/>
      <w:r>
        <w:rPr>
          <w:rFonts w:ascii="Times New Roman" w:hAnsi="Times New Roman" w:cs="Times New Roman"/>
          <w:lang w:val="es-ES"/>
        </w:rPr>
        <w:t>Tuneles</w:t>
      </w:r>
      <w:proofErr w:type="spellEnd"/>
      <w:r>
        <w:rPr>
          <w:rFonts w:ascii="Times New Roman" w:hAnsi="Times New Roman" w:cs="Times New Roman"/>
          <w:lang w:val="es-ES"/>
        </w:rPr>
        <w:t>(A,B,C,D,E)no es necesario cunado se sepa que en el trayecto no existe ningún túnel 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Estas son las informaciones básicas que deben constar en la Carta de </w:t>
      </w:r>
      <w:proofErr w:type="spellStart"/>
      <w:r>
        <w:rPr>
          <w:rFonts w:ascii="Times New Roman" w:hAnsi="Times New Roman" w:cs="Times New Roman"/>
          <w:lang w:val="es-ES"/>
        </w:rPr>
        <w:t>Porte,ademas</w:t>
      </w:r>
      <w:proofErr w:type="spellEnd"/>
      <w:r>
        <w:rPr>
          <w:rFonts w:ascii="Times New Roman" w:hAnsi="Times New Roman" w:cs="Times New Roman"/>
          <w:lang w:val="es-ES"/>
        </w:rPr>
        <w:t xml:space="preserve"> en el transporte  de </w:t>
      </w:r>
      <w:proofErr w:type="spellStart"/>
      <w:r>
        <w:rPr>
          <w:rFonts w:ascii="Times New Roman" w:hAnsi="Times New Roman" w:cs="Times New Roman"/>
          <w:lang w:val="es-ES"/>
        </w:rPr>
        <w:t>explosivos,radioactivos,cisternas,en</w:t>
      </w:r>
      <w:proofErr w:type="spellEnd"/>
      <w:r>
        <w:rPr>
          <w:rFonts w:ascii="Times New Roman" w:hAnsi="Times New Roman" w:cs="Times New Roman"/>
          <w:lang w:val="es-ES"/>
        </w:rPr>
        <w:t xml:space="preserve"> el de mercancías con temperatura en el de residuos y en el de socorro son obligatorias otras informaciones ,a las que ahora no hago mención para no extenderme.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Todas las informaciones deberán ser </w:t>
      </w:r>
      <w:proofErr w:type="spellStart"/>
      <w:r>
        <w:rPr>
          <w:rFonts w:ascii="Times New Roman" w:hAnsi="Times New Roman" w:cs="Times New Roman"/>
          <w:lang w:val="es-ES"/>
        </w:rPr>
        <w:t>legibles.La</w:t>
      </w:r>
      <w:proofErr w:type="spellEnd"/>
      <w:r>
        <w:rPr>
          <w:rFonts w:ascii="Times New Roman" w:hAnsi="Times New Roman" w:cs="Times New Roman"/>
          <w:lang w:val="es-ES"/>
        </w:rPr>
        <w:t xml:space="preserve"> ilegibilidad de alguna información se sanciona con la misma gravedad que la ausencia de la misma. 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En el transporte multimodal,(</w:t>
      </w:r>
      <w:proofErr w:type="spellStart"/>
      <w:r>
        <w:rPr>
          <w:rFonts w:ascii="Times New Roman" w:hAnsi="Times New Roman" w:cs="Times New Roman"/>
          <w:lang w:val="es-ES"/>
        </w:rPr>
        <w:t>aéreo,marítimo,terrestre</w:t>
      </w:r>
      <w:proofErr w:type="spellEnd"/>
      <w:r>
        <w:rPr>
          <w:rFonts w:ascii="Times New Roman" w:hAnsi="Times New Roman" w:cs="Times New Roman"/>
          <w:lang w:val="es-ES"/>
        </w:rPr>
        <w:t>)deberá constar la inscripción “Transporte según 1.1.4.2.1”.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Idioma:en</w:t>
      </w:r>
      <w:proofErr w:type="spellEnd"/>
      <w:r>
        <w:rPr>
          <w:rFonts w:ascii="Times New Roman" w:hAnsi="Times New Roman" w:cs="Times New Roman"/>
          <w:lang w:val="es-ES"/>
        </w:rPr>
        <w:t xml:space="preserve"> el estado español el R.D 97/2014 ordena que toda la documentación prevista en el A.D.R(carta de </w:t>
      </w:r>
      <w:proofErr w:type="spellStart"/>
      <w:r>
        <w:rPr>
          <w:rFonts w:ascii="Times New Roman" w:hAnsi="Times New Roman" w:cs="Times New Roman"/>
          <w:lang w:val="es-ES"/>
        </w:rPr>
        <w:t>porte,instrucciones</w:t>
      </w:r>
      <w:proofErr w:type="spellEnd"/>
      <w:r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lang w:val="es-ES"/>
        </w:rPr>
        <w:t>escritas,certificado</w:t>
      </w:r>
      <w:proofErr w:type="spellEnd"/>
      <w:r>
        <w:rPr>
          <w:rFonts w:ascii="Times New Roman" w:hAnsi="Times New Roman" w:cs="Times New Roman"/>
          <w:lang w:val="es-ES"/>
        </w:rPr>
        <w:t xml:space="preserve"> de arrumazón)deberá estar redactado en Español además de en cualquier otro idioma del requerido en A.D.R (</w:t>
      </w:r>
      <w:proofErr w:type="spellStart"/>
      <w:r>
        <w:rPr>
          <w:rFonts w:ascii="Times New Roman" w:hAnsi="Times New Roman" w:cs="Times New Roman"/>
          <w:lang w:val="es-ES"/>
        </w:rPr>
        <w:t>Francés,inglés,alemán</w:t>
      </w:r>
      <w:proofErr w:type="spellEnd"/>
      <w:r>
        <w:rPr>
          <w:rFonts w:ascii="Times New Roman" w:hAnsi="Times New Roman" w:cs="Times New Roman"/>
          <w:lang w:val="es-ES"/>
        </w:rPr>
        <w:t xml:space="preserve">).Esto no se aplicara a los transportes efectuados entre España y Portugal en que podrán ser redactados </w:t>
      </w:r>
      <w:proofErr w:type="spellStart"/>
      <w:r>
        <w:rPr>
          <w:rFonts w:ascii="Times New Roman" w:hAnsi="Times New Roman" w:cs="Times New Roman"/>
          <w:lang w:val="es-ES"/>
        </w:rPr>
        <w:t>unicamente</w:t>
      </w:r>
      <w:proofErr w:type="spellEnd"/>
      <w:r>
        <w:rPr>
          <w:rFonts w:ascii="Times New Roman" w:hAnsi="Times New Roman" w:cs="Times New Roman"/>
          <w:lang w:val="es-ES"/>
        </w:rPr>
        <w:t xml:space="preserve"> en Español o Portugués.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Cargador.Es</w:t>
      </w:r>
      <w:proofErr w:type="spellEnd"/>
      <w:r>
        <w:rPr>
          <w:rFonts w:ascii="Times New Roman" w:hAnsi="Times New Roman" w:cs="Times New Roman"/>
          <w:lang w:val="es-ES"/>
        </w:rPr>
        <w:t xml:space="preserve"> el encargado de la carga de el vehículo y deberá comprobar que el transportista esta autorizado para el transporte y que el vehículo cumple con los requisitos mínimos para el </w:t>
      </w:r>
      <w:proofErr w:type="spellStart"/>
      <w:r>
        <w:rPr>
          <w:rFonts w:ascii="Times New Roman" w:hAnsi="Times New Roman" w:cs="Times New Roman"/>
          <w:lang w:val="es-ES"/>
        </w:rPr>
        <w:t>mismo.Tanto</w:t>
      </w:r>
      <w:proofErr w:type="spellEnd"/>
      <w:r>
        <w:rPr>
          <w:rFonts w:ascii="Times New Roman" w:hAnsi="Times New Roman" w:cs="Times New Roman"/>
          <w:lang w:val="es-ES"/>
        </w:rPr>
        <w:t xml:space="preserve"> el interior como el exterior del vehículo deben ser inspeccionados con el fin de asegurar su correcto </w:t>
      </w:r>
      <w:proofErr w:type="spellStart"/>
      <w:r>
        <w:rPr>
          <w:rFonts w:ascii="Times New Roman" w:hAnsi="Times New Roman" w:cs="Times New Roman"/>
          <w:lang w:val="es-ES"/>
        </w:rPr>
        <w:t>funcionamiento,tanto</w:t>
      </w:r>
      <w:proofErr w:type="spellEnd"/>
      <w:r>
        <w:rPr>
          <w:rFonts w:ascii="Times New Roman" w:hAnsi="Times New Roman" w:cs="Times New Roman"/>
          <w:lang w:val="es-ES"/>
        </w:rPr>
        <w:t xml:space="preserve"> en seguridad como en </w:t>
      </w:r>
      <w:proofErr w:type="spellStart"/>
      <w:r>
        <w:rPr>
          <w:rFonts w:ascii="Times New Roman" w:hAnsi="Times New Roman" w:cs="Times New Roman"/>
          <w:lang w:val="es-ES"/>
        </w:rPr>
        <w:t>limpieza,que</w:t>
      </w:r>
      <w:proofErr w:type="spellEnd"/>
      <w:r>
        <w:rPr>
          <w:rFonts w:ascii="Times New Roman" w:hAnsi="Times New Roman" w:cs="Times New Roman"/>
          <w:lang w:val="es-ES"/>
        </w:rPr>
        <w:t xml:space="preserve"> puedan afectar a la carga 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Por otra parte el estado español establece que todo documento de acompañamiento al transporte también debe figurar la fecha y el lugar de realización de la carga.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 xml:space="preserve">En muchos casos el cargador y el expedidor </w:t>
      </w:r>
      <w:proofErr w:type="spellStart"/>
      <w:r>
        <w:rPr>
          <w:rFonts w:ascii="Times New Roman" w:hAnsi="Times New Roman" w:cs="Times New Roman"/>
          <w:lang w:val="es-ES"/>
        </w:rPr>
        <w:t>coinciden,si</w:t>
      </w:r>
      <w:proofErr w:type="spellEnd"/>
      <w:r>
        <w:rPr>
          <w:rFonts w:ascii="Times New Roman" w:hAnsi="Times New Roman" w:cs="Times New Roman"/>
          <w:lang w:val="es-ES"/>
        </w:rPr>
        <w:t xml:space="preserve"> no es así el cargador deberá incorp</w:t>
      </w:r>
      <w:bookmarkStart w:id="0" w:name="_GoBack"/>
      <w:bookmarkEnd w:id="0"/>
      <w:r>
        <w:rPr>
          <w:rFonts w:ascii="Times New Roman" w:hAnsi="Times New Roman" w:cs="Times New Roman"/>
          <w:lang w:val="es-ES"/>
        </w:rPr>
        <w:t>orar sus datos a la Carta de porte así como el lugar donde se produce la carga.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Transportista:Se</w:t>
      </w:r>
      <w:proofErr w:type="spellEnd"/>
      <w:r>
        <w:rPr>
          <w:rFonts w:ascii="Times New Roman" w:hAnsi="Times New Roman" w:cs="Times New Roman"/>
          <w:lang w:val="es-ES"/>
        </w:rPr>
        <w:t xml:space="preserve"> encarga de la realización de el transporte y ha de incluir sus </w:t>
      </w:r>
      <w:proofErr w:type="spellStart"/>
      <w:r>
        <w:rPr>
          <w:rFonts w:ascii="Times New Roman" w:hAnsi="Times New Roman" w:cs="Times New Roman"/>
          <w:lang w:val="es-ES"/>
        </w:rPr>
        <w:t>datos,razón</w:t>
      </w:r>
      <w:proofErr w:type="spellEnd"/>
      <w:r>
        <w:rPr>
          <w:rFonts w:ascii="Times New Roman" w:hAnsi="Times New Roman" w:cs="Times New Roman"/>
          <w:lang w:val="es-ES"/>
        </w:rPr>
        <w:t xml:space="preserve"> social(Autónomos=</w:t>
      </w:r>
      <w:proofErr w:type="spellStart"/>
      <w:r>
        <w:rPr>
          <w:rFonts w:ascii="Times New Roman" w:hAnsi="Times New Roman" w:cs="Times New Roman"/>
          <w:lang w:val="es-ES"/>
        </w:rPr>
        <w:t>Nombre,Nif</w:t>
      </w:r>
      <w:proofErr w:type="spellEnd"/>
      <w:r>
        <w:rPr>
          <w:rFonts w:ascii="Times New Roman" w:hAnsi="Times New Roman" w:cs="Times New Roman"/>
          <w:lang w:val="es-ES"/>
        </w:rPr>
        <w:t xml:space="preserve"> y dirección completa) en la carta de porte ,así como la identidad de los vehículos(matriculas).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Destinatario:Tiene</w:t>
      </w:r>
      <w:proofErr w:type="spellEnd"/>
      <w:r>
        <w:rPr>
          <w:rFonts w:ascii="Times New Roman" w:hAnsi="Times New Roman" w:cs="Times New Roman"/>
          <w:lang w:val="es-ES"/>
        </w:rPr>
        <w:t xml:space="preserve"> la obligación de </w:t>
      </w:r>
      <w:proofErr w:type="spellStart"/>
      <w:r>
        <w:rPr>
          <w:rFonts w:ascii="Times New Roman" w:hAnsi="Times New Roman" w:cs="Times New Roman"/>
          <w:lang w:val="es-ES"/>
        </w:rPr>
        <w:t>recepcionar</w:t>
      </w:r>
      <w:proofErr w:type="spellEnd"/>
      <w:r>
        <w:rPr>
          <w:rFonts w:ascii="Times New Roman" w:hAnsi="Times New Roman" w:cs="Times New Roman"/>
          <w:lang w:val="es-ES"/>
        </w:rPr>
        <w:t xml:space="preserve"> la mercancía y también </w:t>
      </w:r>
      <w:proofErr w:type="spellStart"/>
      <w:r>
        <w:rPr>
          <w:rFonts w:ascii="Times New Roman" w:hAnsi="Times New Roman" w:cs="Times New Roman"/>
          <w:lang w:val="es-ES"/>
        </w:rPr>
        <w:t>incluíra</w:t>
      </w:r>
      <w:proofErr w:type="spellEnd"/>
      <w:r>
        <w:rPr>
          <w:rFonts w:ascii="Times New Roman" w:hAnsi="Times New Roman" w:cs="Times New Roman"/>
          <w:lang w:val="es-ES"/>
        </w:rPr>
        <w:t xml:space="preserve"> sus datos en la carta de porte.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  <w:t>Además también deberá dejar el vehículo limpio de restos de mercancías.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ab/>
      </w:r>
      <w:proofErr w:type="spellStart"/>
      <w:r>
        <w:rPr>
          <w:rFonts w:ascii="Times New Roman" w:hAnsi="Times New Roman" w:cs="Times New Roman"/>
          <w:lang w:val="es-ES"/>
        </w:rPr>
        <w:t>Vigencia:Las</w:t>
      </w:r>
      <w:proofErr w:type="spellEnd"/>
      <w:r>
        <w:rPr>
          <w:rFonts w:ascii="Times New Roman" w:hAnsi="Times New Roman" w:cs="Times New Roman"/>
          <w:lang w:val="es-ES"/>
        </w:rPr>
        <w:t xml:space="preserve"> Cartas de Porte habitualmente disponen de una copia para cada actor de el </w:t>
      </w:r>
      <w:proofErr w:type="spellStart"/>
      <w:r>
        <w:rPr>
          <w:rFonts w:ascii="Times New Roman" w:hAnsi="Times New Roman" w:cs="Times New Roman"/>
          <w:lang w:val="es-ES"/>
        </w:rPr>
        <w:t>trasnporte,todos</w:t>
      </w:r>
      <w:proofErr w:type="spellEnd"/>
      <w:r>
        <w:rPr>
          <w:rFonts w:ascii="Times New Roman" w:hAnsi="Times New Roman" w:cs="Times New Roman"/>
          <w:lang w:val="es-ES"/>
        </w:rPr>
        <w:t xml:space="preserve"> deben conservar una copia para la realización de el informe anual y para las posibles inspecciones que se puedan </w:t>
      </w:r>
      <w:proofErr w:type="spellStart"/>
      <w:r>
        <w:rPr>
          <w:rFonts w:ascii="Times New Roman" w:hAnsi="Times New Roman" w:cs="Times New Roman"/>
          <w:lang w:val="es-ES"/>
        </w:rPr>
        <w:t>producir.Se</w:t>
      </w:r>
      <w:proofErr w:type="spellEnd"/>
      <w:r>
        <w:rPr>
          <w:rFonts w:ascii="Times New Roman" w:hAnsi="Times New Roman" w:cs="Times New Roman"/>
          <w:lang w:val="es-ES"/>
        </w:rPr>
        <w:t xml:space="preserve"> deben conservar durante un </w:t>
      </w:r>
      <w:proofErr w:type="spellStart"/>
      <w:r>
        <w:rPr>
          <w:rFonts w:ascii="Times New Roman" w:hAnsi="Times New Roman" w:cs="Times New Roman"/>
          <w:lang w:val="es-ES"/>
        </w:rPr>
        <w:t>año,como</w:t>
      </w:r>
      <w:proofErr w:type="spellEnd"/>
      <w:r>
        <w:rPr>
          <w:rFonts w:ascii="Times New Roman" w:hAnsi="Times New Roman" w:cs="Times New Roman"/>
          <w:lang w:val="es-ES"/>
        </w:rPr>
        <w:t xml:space="preserve"> mínimo.</w:t>
      </w:r>
    </w:p>
    <w:p w:rsidR="006562D1" w:rsidRDefault="006562D1" w:rsidP="006562D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</w:p>
    <w:p w:rsidR="00E63B53" w:rsidRDefault="00E63B53"/>
    <w:sectPr w:rsidR="00E63B53" w:rsidSect="006562D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2D1" w:rsidRDefault="006562D1" w:rsidP="006562D1">
      <w:r>
        <w:separator/>
      </w:r>
    </w:p>
  </w:endnote>
  <w:endnote w:type="continuationSeparator" w:id="0">
    <w:p w:rsidR="006562D1" w:rsidRDefault="006562D1" w:rsidP="006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D1" w:rsidRPr="006562D1" w:rsidRDefault="006562D1" w:rsidP="006562D1">
    <w:pPr>
      <w:pStyle w:val="Piedepgina"/>
      <w:jc w:val="center"/>
      <w:rPr>
        <w:sz w:val="16"/>
        <w:szCs w:val="16"/>
      </w:rPr>
    </w:pPr>
    <w:proofErr w:type="spellStart"/>
    <w:r w:rsidRPr="006562D1">
      <w:rPr>
        <w:rFonts w:ascii="Helvetica" w:hAnsi="Helvetica" w:cs="Helvetica"/>
        <w:sz w:val="16"/>
        <w:szCs w:val="16"/>
        <w:lang w:val="es-ES"/>
      </w:rPr>
      <w:t>Moll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 xml:space="preserve"> </w:t>
    </w:r>
    <w:proofErr w:type="spellStart"/>
    <w:r w:rsidRPr="006562D1">
      <w:rPr>
        <w:rFonts w:ascii="Helvetica" w:hAnsi="Helvetica" w:cs="Helvetica"/>
        <w:sz w:val="16"/>
        <w:szCs w:val="16"/>
        <w:lang w:val="es-ES"/>
      </w:rPr>
      <w:t>Príncep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 xml:space="preserve"> </w:t>
    </w:r>
    <w:proofErr w:type="spellStart"/>
    <w:r w:rsidRPr="006562D1">
      <w:rPr>
        <w:rFonts w:ascii="Helvetica" w:hAnsi="Helvetica" w:cs="Helvetica"/>
        <w:sz w:val="16"/>
        <w:szCs w:val="16"/>
        <w:lang w:val="es-ES"/>
      </w:rPr>
      <w:t>d'Espanya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 xml:space="preserve">, S/N </w:t>
    </w:r>
    <w:proofErr w:type="spellStart"/>
    <w:r w:rsidRPr="006562D1">
      <w:rPr>
        <w:rFonts w:ascii="Helvetica" w:hAnsi="Helvetica" w:cs="Helvetica"/>
        <w:b/>
        <w:sz w:val="16"/>
        <w:szCs w:val="16"/>
        <w:lang w:val="es-ES"/>
      </w:rPr>
      <w:t>Edifici</w:t>
    </w:r>
    <w:proofErr w:type="spellEnd"/>
    <w:r w:rsidRPr="006562D1">
      <w:rPr>
        <w:rFonts w:ascii="Helvetica" w:hAnsi="Helvetica" w:cs="Helvetica"/>
        <w:b/>
        <w:sz w:val="16"/>
        <w:szCs w:val="16"/>
        <w:lang w:val="es-ES"/>
      </w:rPr>
      <w:t xml:space="preserve"> </w:t>
    </w:r>
    <w:proofErr w:type="spellStart"/>
    <w:r w:rsidRPr="006562D1">
      <w:rPr>
        <w:rFonts w:ascii="Helvetica" w:hAnsi="Helvetica" w:cs="Helvetica"/>
        <w:b/>
        <w:sz w:val="16"/>
        <w:szCs w:val="16"/>
        <w:lang w:val="es-ES"/>
      </w:rPr>
      <w:t>Tersaco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>, Planta 2 - oficina 214  08039 Barcelona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D1" w:rsidRPr="006562D1" w:rsidRDefault="006562D1" w:rsidP="006562D1">
    <w:pPr>
      <w:pStyle w:val="Piedepgina"/>
      <w:jc w:val="center"/>
      <w:rPr>
        <w:sz w:val="16"/>
        <w:szCs w:val="16"/>
      </w:rPr>
    </w:pPr>
    <w:proofErr w:type="spellStart"/>
    <w:r w:rsidRPr="006562D1">
      <w:rPr>
        <w:rFonts w:ascii="Helvetica" w:hAnsi="Helvetica" w:cs="Helvetica"/>
        <w:sz w:val="16"/>
        <w:szCs w:val="16"/>
        <w:lang w:val="es-ES"/>
      </w:rPr>
      <w:t>Moll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 xml:space="preserve"> </w:t>
    </w:r>
    <w:proofErr w:type="spellStart"/>
    <w:r w:rsidRPr="006562D1">
      <w:rPr>
        <w:rFonts w:ascii="Helvetica" w:hAnsi="Helvetica" w:cs="Helvetica"/>
        <w:sz w:val="16"/>
        <w:szCs w:val="16"/>
        <w:lang w:val="es-ES"/>
      </w:rPr>
      <w:t>Príncep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 xml:space="preserve"> </w:t>
    </w:r>
    <w:proofErr w:type="spellStart"/>
    <w:r w:rsidRPr="006562D1">
      <w:rPr>
        <w:rFonts w:ascii="Helvetica" w:hAnsi="Helvetica" w:cs="Helvetica"/>
        <w:sz w:val="16"/>
        <w:szCs w:val="16"/>
        <w:lang w:val="es-ES"/>
      </w:rPr>
      <w:t>d'Espanya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 xml:space="preserve">, S/N </w:t>
    </w:r>
    <w:proofErr w:type="spellStart"/>
    <w:r w:rsidRPr="006562D1">
      <w:rPr>
        <w:rFonts w:ascii="Helvetica" w:hAnsi="Helvetica" w:cs="Helvetica"/>
        <w:b/>
        <w:sz w:val="16"/>
        <w:szCs w:val="16"/>
        <w:lang w:val="es-ES"/>
      </w:rPr>
      <w:t>Edifici</w:t>
    </w:r>
    <w:proofErr w:type="spellEnd"/>
    <w:r w:rsidRPr="006562D1">
      <w:rPr>
        <w:rFonts w:ascii="Helvetica" w:hAnsi="Helvetica" w:cs="Helvetica"/>
        <w:b/>
        <w:sz w:val="16"/>
        <w:szCs w:val="16"/>
        <w:lang w:val="es-ES"/>
      </w:rPr>
      <w:t xml:space="preserve"> </w:t>
    </w:r>
    <w:proofErr w:type="spellStart"/>
    <w:r w:rsidRPr="006562D1">
      <w:rPr>
        <w:rFonts w:ascii="Helvetica" w:hAnsi="Helvetica" w:cs="Helvetica"/>
        <w:b/>
        <w:sz w:val="16"/>
        <w:szCs w:val="16"/>
        <w:lang w:val="es-ES"/>
      </w:rPr>
      <w:t>Tersaco</w:t>
    </w:r>
    <w:proofErr w:type="spellEnd"/>
    <w:r w:rsidRPr="006562D1">
      <w:rPr>
        <w:rFonts w:ascii="Helvetica" w:hAnsi="Helvetica" w:cs="Helvetica"/>
        <w:sz w:val="16"/>
        <w:szCs w:val="16"/>
        <w:lang w:val="es-ES"/>
      </w:rPr>
      <w:t>, Planta 2 - oficina 214  08039 Barcelona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2D1" w:rsidRDefault="006562D1" w:rsidP="006562D1">
      <w:r>
        <w:separator/>
      </w:r>
    </w:p>
  </w:footnote>
  <w:footnote w:type="continuationSeparator" w:id="0">
    <w:p w:rsidR="006562D1" w:rsidRDefault="006562D1" w:rsidP="006562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D1" w:rsidRDefault="006562D1" w:rsidP="006562D1">
    <w:pPr>
      <w:pStyle w:val="Encabezado"/>
      <w:ind w:left="5664"/>
    </w:pPr>
    <w:r>
      <w:rPr>
        <w:noProof/>
        <w:lang w:val="es-ES"/>
      </w:rPr>
      <w:drawing>
        <wp:inline distT="0" distB="0" distL="0" distR="0" wp14:anchorId="323434C8" wp14:editId="17D9AFE8">
          <wp:extent cx="2515235" cy="567194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56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2D1" w:rsidRDefault="006562D1" w:rsidP="006562D1">
    <w:pPr>
      <w:pStyle w:val="Encabezado"/>
      <w:ind w:left="5664"/>
    </w:pPr>
    <w:r>
      <w:rPr>
        <w:noProof/>
        <w:lang w:val="es-ES"/>
      </w:rPr>
      <w:drawing>
        <wp:inline distT="0" distB="0" distL="0" distR="0">
          <wp:extent cx="2515235" cy="56719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5235" cy="567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2D1"/>
    <w:rsid w:val="002A5511"/>
    <w:rsid w:val="006562D1"/>
    <w:rsid w:val="00E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9CCD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2D1"/>
  </w:style>
  <w:style w:type="paragraph" w:styleId="Piedepgina">
    <w:name w:val="footer"/>
    <w:basedOn w:val="Normal"/>
    <w:link w:val="PiedepginaCar"/>
    <w:uiPriority w:val="99"/>
    <w:unhideWhenUsed/>
    <w:rsid w:val="00656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2D1"/>
  </w:style>
  <w:style w:type="paragraph" w:styleId="Textodeglobo">
    <w:name w:val="Balloon Text"/>
    <w:basedOn w:val="Normal"/>
    <w:link w:val="TextodegloboCar"/>
    <w:uiPriority w:val="99"/>
    <w:semiHidden/>
    <w:unhideWhenUsed/>
    <w:rsid w:val="006562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D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2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2D1"/>
  </w:style>
  <w:style w:type="paragraph" w:styleId="Piedepgina">
    <w:name w:val="footer"/>
    <w:basedOn w:val="Normal"/>
    <w:link w:val="PiedepginaCar"/>
    <w:uiPriority w:val="99"/>
    <w:unhideWhenUsed/>
    <w:rsid w:val="006562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2D1"/>
  </w:style>
  <w:style w:type="paragraph" w:styleId="Textodeglobo">
    <w:name w:val="Balloon Text"/>
    <w:basedOn w:val="Normal"/>
    <w:link w:val="TextodegloboCar"/>
    <w:uiPriority w:val="99"/>
    <w:semiHidden/>
    <w:unhideWhenUsed/>
    <w:rsid w:val="006562D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3020</Characters>
  <Application>Microsoft Macintosh Word</Application>
  <DocSecurity>0</DocSecurity>
  <Lines>25</Lines>
  <Paragraphs>7</Paragraphs>
  <ScaleCrop>false</ScaleCrop>
  <Company>A</Company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iMAC</cp:lastModifiedBy>
  <cp:revision>1</cp:revision>
  <dcterms:created xsi:type="dcterms:W3CDTF">2015-10-02T09:48:00Z</dcterms:created>
  <dcterms:modified xsi:type="dcterms:W3CDTF">2015-10-02T09:57:00Z</dcterms:modified>
</cp:coreProperties>
</file>